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CF" w:rsidRPr="00E92120" w:rsidRDefault="006E27FC" w:rsidP="009C7AC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92120">
        <w:rPr>
          <w:rFonts w:ascii="Times New Roman" w:hAnsi="Times New Roman" w:cs="Times New Roman"/>
          <w:b/>
          <w:sz w:val="24"/>
          <w:szCs w:val="24"/>
        </w:rPr>
        <w:t>TERM ONE 2022</w:t>
      </w:r>
    </w:p>
    <w:p w:rsidR="009C7ACF" w:rsidRPr="00E92120" w:rsidRDefault="009C7ACF" w:rsidP="009C7ACF">
      <w:pPr>
        <w:rPr>
          <w:rFonts w:ascii="Times New Roman" w:hAnsi="Times New Roman" w:cs="Times New Roman"/>
          <w:b/>
          <w:sz w:val="24"/>
          <w:szCs w:val="24"/>
        </w:rPr>
      </w:pPr>
      <w:r w:rsidRPr="00E92120">
        <w:rPr>
          <w:rFonts w:ascii="Times New Roman" w:hAnsi="Times New Roman" w:cs="Times New Roman"/>
          <w:b/>
          <w:sz w:val="24"/>
          <w:szCs w:val="24"/>
        </w:rPr>
        <w:t>CRE FORM FOUR PP1</w:t>
      </w:r>
    </w:p>
    <w:p w:rsidR="009C7ACF" w:rsidRPr="00E92120" w:rsidRDefault="009C7ACF" w:rsidP="009C7ACF">
      <w:pPr>
        <w:rPr>
          <w:rFonts w:ascii="Times New Roman" w:hAnsi="Times New Roman" w:cs="Times New Roman"/>
          <w:b/>
          <w:sz w:val="24"/>
          <w:szCs w:val="24"/>
        </w:rPr>
      </w:pPr>
      <w:r w:rsidRPr="00E92120">
        <w:rPr>
          <w:rFonts w:ascii="Times New Roman" w:hAnsi="Times New Roman" w:cs="Times New Roman"/>
          <w:b/>
          <w:sz w:val="24"/>
          <w:szCs w:val="24"/>
        </w:rPr>
        <w:t>NAME……………………………………………… ADM ………. CLASS ………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Answer any </w:t>
      </w:r>
      <w:r w:rsidRPr="00A67E04">
        <w:rPr>
          <w:rFonts w:ascii="Times New Roman" w:hAnsi="Times New Roman" w:cs="Times New Roman"/>
          <w:b/>
          <w:sz w:val="24"/>
          <w:szCs w:val="24"/>
        </w:rPr>
        <w:t>FIVE</w:t>
      </w:r>
      <w:r w:rsidRPr="00DE0D99">
        <w:rPr>
          <w:rFonts w:ascii="Times New Roman" w:hAnsi="Times New Roman" w:cs="Times New Roman"/>
          <w:sz w:val="24"/>
          <w:szCs w:val="24"/>
        </w:rPr>
        <w:t xml:space="preserve"> questions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1 (a) outline six ways in which the study of </w:t>
      </w:r>
      <w:proofErr w:type="spellStart"/>
      <w:r w:rsidRPr="00DE0D99">
        <w:rPr>
          <w:rFonts w:ascii="Times New Roman" w:hAnsi="Times New Roman" w:cs="Times New Roman"/>
          <w:sz w:val="24"/>
          <w:szCs w:val="24"/>
        </w:rPr>
        <w:t>cre</w:t>
      </w:r>
      <w:proofErr w:type="spellEnd"/>
      <w:r w:rsidRPr="00DE0D99">
        <w:rPr>
          <w:rFonts w:ascii="Times New Roman" w:hAnsi="Times New Roman" w:cs="Times New Roman"/>
          <w:sz w:val="24"/>
          <w:szCs w:val="24"/>
        </w:rPr>
        <w:t xml:space="preserve"> enhances national unity in Kenya (6 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(b) Describe the activities of god in the second account of creation as recorded in genesis 2:4-5 (8 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(c)Give six reasons why some Christians leave the church today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2 (a) give seven actions in life of Abraham that expresses hi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E0D99">
        <w:rPr>
          <w:rFonts w:ascii="Times New Roman" w:hAnsi="Times New Roman" w:cs="Times New Roman"/>
          <w:sz w:val="24"/>
          <w:szCs w:val="24"/>
        </w:rPr>
        <w:t xml:space="preserve"> faith in god</w:t>
      </w:r>
      <w:r>
        <w:rPr>
          <w:rFonts w:ascii="Times New Roman" w:hAnsi="Times New Roman" w:cs="Times New Roman"/>
          <w:sz w:val="24"/>
          <w:szCs w:val="24"/>
        </w:rPr>
        <w:t xml:space="preserve"> (7 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(b) Outline seven conditions that the Israelites were given for the renewal of the Sinai covenant (7 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© How is the faith of the youth strengthened in the church today (6mks)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3 (a) identify seven reasons why Prophet Samuel was against kinship in Israel (7mks)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(b) Outline seven activities of king jeroboam that made the Israelites in the northern kingdom to turn away from god. (7 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© In what ways can Christians reduce corruption in Kenya today (6mks)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4 (a) how did the old testament prophets communicate gods message to the people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( 7mks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E0D99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E0D99">
        <w:rPr>
          <w:rFonts w:ascii="Times New Roman" w:hAnsi="Times New Roman" w:cs="Times New Roman"/>
          <w:sz w:val="24"/>
          <w:szCs w:val="24"/>
        </w:rPr>
        <w:t>. outline Amos teaching on election of Israel (6mks)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E0D9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E0D99">
        <w:rPr>
          <w:rFonts w:ascii="Times New Roman" w:hAnsi="Times New Roman" w:cs="Times New Roman"/>
          <w:sz w:val="24"/>
          <w:szCs w:val="24"/>
        </w:rPr>
        <w:t>. identify seven ways which show that prophecy is practiced in the church today (7mks)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 outline seven religious reforms carried out by king Josiah of Judah (7mks)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E0D99">
        <w:rPr>
          <w:rFonts w:ascii="Times New Roman" w:hAnsi="Times New Roman" w:cs="Times New Roman"/>
          <w:sz w:val="24"/>
          <w:szCs w:val="24"/>
        </w:rPr>
        <w:t>b) Identify seven steps that Nehemiah took to ensure that the work of rebuilding the wall was completed (7mks)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E0D9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E0D99">
        <w:rPr>
          <w:rFonts w:ascii="Times New Roman" w:hAnsi="Times New Roman" w:cs="Times New Roman"/>
          <w:sz w:val="24"/>
          <w:szCs w:val="24"/>
        </w:rPr>
        <w:t>. Give six reasons why it is difficult to have reforms in Kenya (6mks)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E0D9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DE0D99">
        <w:rPr>
          <w:rFonts w:ascii="Times New Roman" w:hAnsi="Times New Roman" w:cs="Times New Roman"/>
          <w:sz w:val="24"/>
          <w:szCs w:val="24"/>
        </w:rPr>
        <w:t>) Give seven ways in which elders promote harmony and mutual responsibility in traditional African society (7mks)</w:t>
      </w:r>
    </w:p>
    <w:p w:rsidR="009C7ACF" w:rsidRPr="00DE0D99" w:rsidRDefault="009C7ACF" w:rsidP="009C7ACF">
      <w:pPr>
        <w:rPr>
          <w:rFonts w:ascii="Times New Roman" w:hAnsi="Times New Roman" w:cs="Times New Roman"/>
          <w:sz w:val="24"/>
          <w:szCs w:val="24"/>
        </w:rPr>
      </w:pPr>
      <w:r w:rsidRPr="00DE0D99">
        <w:rPr>
          <w:rFonts w:ascii="Times New Roman" w:hAnsi="Times New Roman" w:cs="Times New Roman"/>
          <w:sz w:val="24"/>
          <w:szCs w:val="24"/>
        </w:rPr>
        <w:t>b) State the changes that have taken place in the traditional African understanding of leisure (6mks)</w:t>
      </w:r>
    </w:p>
    <w:p w:rsidR="00824B74" w:rsidRPr="009C7ACF" w:rsidRDefault="009C7A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DE0D9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E0D99">
        <w:rPr>
          <w:rFonts w:ascii="Times New Roman" w:hAnsi="Times New Roman" w:cs="Times New Roman"/>
          <w:sz w:val="24"/>
          <w:szCs w:val="24"/>
        </w:rPr>
        <w:t>. Outline seven factors that undermine the status of elders in the society (7mks)</w:t>
      </w:r>
    </w:p>
    <w:sectPr w:rsidR="00824B74" w:rsidRPr="009C7ACF" w:rsidSect="009C7AC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ACF"/>
    <w:rsid w:val="003621F3"/>
    <w:rsid w:val="006E27FC"/>
    <w:rsid w:val="00824B74"/>
    <w:rsid w:val="009C7ACF"/>
    <w:rsid w:val="00E9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2022-06-21T08:31:00Z</dcterms:created>
  <dcterms:modified xsi:type="dcterms:W3CDTF">2022-06-21T08:31:00Z</dcterms:modified>
</cp:coreProperties>
</file>