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ED" w:rsidRPr="00441A04" w:rsidRDefault="00E550ED" w:rsidP="00E550E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41A04">
        <w:rPr>
          <w:rFonts w:ascii="Times New Roman" w:hAnsi="Times New Roman" w:cs="Times New Roman"/>
          <w:b/>
          <w:sz w:val="24"/>
          <w:szCs w:val="24"/>
        </w:rPr>
        <w:t>NAME: …………………………………. ADM NO: ………. CLASS: ………….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41A04">
        <w:rPr>
          <w:rFonts w:ascii="Times New Roman" w:hAnsi="Times New Roman" w:cs="Times New Roman"/>
          <w:b/>
          <w:sz w:val="24"/>
          <w:szCs w:val="24"/>
        </w:rPr>
        <w:t>311/2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41A04">
        <w:rPr>
          <w:rFonts w:ascii="Times New Roman" w:hAnsi="Times New Roman" w:cs="Times New Roman"/>
          <w:b/>
          <w:sz w:val="24"/>
          <w:szCs w:val="24"/>
        </w:rPr>
        <w:t>HISTORY AND GOVERNMENT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41A04">
        <w:rPr>
          <w:rFonts w:ascii="Times New Roman" w:hAnsi="Times New Roman" w:cs="Times New Roman"/>
          <w:b/>
          <w:sz w:val="24"/>
          <w:szCs w:val="24"/>
        </w:rPr>
        <w:t>FORM THREE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41A04">
        <w:rPr>
          <w:rFonts w:ascii="Times New Roman" w:hAnsi="Times New Roman" w:cs="Times New Roman"/>
          <w:b/>
          <w:sz w:val="24"/>
          <w:szCs w:val="24"/>
        </w:rPr>
        <w:t>PAPER 2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41A04">
        <w:rPr>
          <w:rFonts w:ascii="Times New Roman" w:hAnsi="Times New Roman" w:cs="Times New Roman"/>
          <w:b/>
          <w:sz w:val="24"/>
          <w:szCs w:val="24"/>
        </w:rPr>
        <w:t>TIME: 2 ½ HOURS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A04">
        <w:rPr>
          <w:rFonts w:ascii="Times New Roman" w:hAnsi="Times New Roman" w:cs="Times New Roman"/>
          <w:b/>
          <w:sz w:val="24"/>
          <w:szCs w:val="24"/>
          <w:u w:val="single"/>
        </w:rPr>
        <w:t>INSTRUCTIONS TO CANDIDATES: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This paper consists of three sections; A, B and C.  Answer all questions from section A, three questions from section B and two questions in section C.  All answers must be written on the answer sheets provided.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5118A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A04">
        <w:rPr>
          <w:rFonts w:ascii="Times New Roman" w:hAnsi="Times New Roman" w:cs="Times New Roman"/>
          <w:b/>
          <w:sz w:val="24"/>
          <w:szCs w:val="24"/>
          <w:u w:val="single"/>
        </w:rPr>
        <w:t>SECTION A: (25 MARKS)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A04">
        <w:rPr>
          <w:rFonts w:ascii="Times New Roman" w:hAnsi="Times New Roman" w:cs="Times New Roman"/>
          <w:b/>
          <w:sz w:val="24"/>
          <w:szCs w:val="24"/>
          <w:u w:val="single"/>
        </w:rPr>
        <w:t>Answer all the questions in the spaces provided.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1.  Give one advantage of Data Banks.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 w:rsidRPr="00441A04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Pr="00441A04">
        <w:rPr>
          <w:rFonts w:ascii="Times New Roman" w:hAnsi="Times New Roman" w:cs="Times New Roman"/>
          <w:sz w:val="24"/>
          <w:szCs w:val="24"/>
        </w:rPr>
        <w:t>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2.  State one way in which citizenship by registration can be deprived in Kenya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>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3.  Give one function of the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Buch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Piny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 xml:space="preserve"> among the Luo during the pre-colonial period 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 xml:space="preserve"> Kenya.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 w:rsidRPr="00441A04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Pr="00441A04">
        <w:rPr>
          <w:rFonts w:ascii="Times New Roman" w:hAnsi="Times New Roman" w:cs="Times New Roman"/>
          <w:sz w:val="24"/>
          <w:szCs w:val="24"/>
        </w:rPr>
        <w:t>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4.  State how negative ethnicity limit National Unity.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 w:rsidRPr="00441A04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Pr="00441A04">
        <w:rPr>
          <w:rFonts w:ascii="Times New Roman" w:hAnsi="Times New Roman" w:cs="Times New Roman"/>
          <w:sz w:val="24"/>
          <w:szCs w:val="24"/>
        </w:rPr>
        <w:t>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5.  State two characteristics of the coastal city states.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6.  Give two reasons for studying Kenyan government.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7.  Give two historical sites in Kenya.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8.  Give one group of coastal Bantus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 w:rsidRPr="00441A04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Pr="00441A04">
        <w:rPr>
          <w:rFonts w:ascii="Times New Roman" w:hAnsi="Times New Roman" w:cs="Times New Roman"/>
          <w:sz w:val="24"/>
          <w:szCs w:val="24"/>
        </w:rPr>
        <w:t>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9.  Identify the original homeland of Eastern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Cushites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>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 w:rsidRPr="00441A04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Pr="00441A04">
        <w:rPr>
          <w:rFonts w:ascii="Times New Roman" w:hAnsi="Times New Roman" w:cs="Times New Roman"/>
          <w:sz w:val="24"/>
          <w:szCs w:val="24"/>
        </w:rPr>
        <w:t>)</w:t>
      </w: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10.  Identify two main items of trade from the interior of West Africa.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11.  Give two evidences for Chinese contacts with East African coast by 1500 AD.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12.  Give the document that contains the rights of citizens.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13.  Define the term National Integration.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 w:rsidRPr="00441A04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Pr="00441A04">
        <w:rPr>
          <w:rFonts w:ascii="Times New Roman" w:hAnsi="Times New Roman" w:cs="Times New Roman"/>
          <w:sz w:val="24"/>
          <w:szCs w:val="24"/>
        </w:rPr>
        <w:t>)</w:t>
      </w: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14.  Distinguish between Arbitration and mediation as conflict resolution methods.</w:t>
      </w: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 w:rsidRPr="00441A04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Pr="00441A04">
        <w:rPr>
          <w:rFonts w:ascii="Times New Roman" w:hAnsi="Times New Roman" w:cs="Times New Roman"/>
          <w:sz w:val="24"/>
          <w:szCs w:val="24"/>
        </w:rPr>
        <w:t>)</w:t>
      </w: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15.  State two importance of constitution in Kenya.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16.  What is 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Direct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 xml:space="preserve"> democracy.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F7F" w:rsidRPr="00441A04" w:rsidRDefault="00942F7F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17.  Identify two communities that exhibited mixed reaction in Kenya.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="005118A1"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>(2 mks)</w:t>
      </w: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SECTION B: (45 MARKS)</w:t>
      </w: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Answer any three questions from this section.</w:t>
      </w: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18.  (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 xml:space="preserve">)  Give three reasons which led to the migration of the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Cushites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 xml:space="preserve"> from their original Homeland into Kenya during the pre-colonial period.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b  Describe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 xml:space="preserve"> the social-political organization of the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Akamba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 xml:space="preserve"> during the pre-colonial period.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(12 mks)</w:t>
      </w: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19.  (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>)  Outline five factors that facilitated the spread of Christianity in the 19</w:t>
      </w:r>
      <w:r w:rsidRPr="00441A0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41A04">
        <w:rPr>
          <w:rFonts w:ascii="Times New Roman" w:hAnsi="Times New Roman" w:cs="Times New Roman"/>
          <w:sz w:val="24"/>
          <w:szCs w:val="24"/>
        </w:rPr>
        <w:t xml:space="preserve"> century.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(5 mks)</w:t>
      </w: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       (b)  Explain the role played by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Seyyid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 xml:space="preserve"> Said in international trade.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20.  (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 xml:space="preserve">)  Give three reasons for the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Maasai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 xml:space="preserve"> collaboration with the British.</w:t>
      </w:r>
      <w:r w:rsidRPr="00441A04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       (b)  Explain the effects of the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Agikuyu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 xml:space="preserve"> mixed reaction.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(12 mks)</w:t>
      </w:r>
    </w:p>
    <w:p w:rsidR="005118A1" w:rsidRPr="00441A04" w:rsidRDefault="005118A1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8A1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21.  (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>)  Give five principles of democracy.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(5 mks)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       (b)  Discuss the responsibilities of a good citizen in Kenya.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SECTION C: (30 MARKS)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Answer any two questions from this section.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22.  (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>)  State three symbols of National unity.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       (b)  Explain six factors that undermine national unity in Kenya.</w:t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(12 mks)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23.  (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 xml:space="preserve">)  Outline five requirements in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consititution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 xml:space="preserve"> making </w:t>
      </w:r>
      <w:proofErr w:type="spellStart"/>
      <w:r w:rsidRPr="00441A04">
        <w:rPr>
          <w:rFonts w:ascii="Times New Roman" w:hAnsi="Times New Roman" w:cs="Times New Roman"/>
          <w:sz w:val="24"/>
          <w:szCs w:val="24"/>
        </w:rPr>
        <w:t>lprocess</w:t>
      </w:r>
      <w:proofErr w:type="spellEnd"/>
      <w:r w:rsidRPr="00441A04">
        <w:rPr>
          <w:rFonts w:ascii="Times New Roman" w:hAnsi="Times New Roman" w:cs="Times New Roman"/>
          <w:sz w:val="24"/>
          <w:szCs w:val="24"/>
        </w:rPr>
        <w:t xml:space="preserve"> in Kenya.(5 mks)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       (b)  Explain the features of the independence constitution of Kenya.</w:t>
      </w:r>
      <w:r w:rsidRPr="00441A04"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>24.  (</w:t>
      </w:r>
      <w:proofErr w:type="gramStart"/>
      <w:r w:rsidRPr="00441A0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41A04">
        <w:rPr>
          <w:rFonts w:ascii="Times New Roman" w:hAnsi="Times New Roman" w:cs="Times New Roman"/>
          <w:sz w:val="24"/>
          <w:szCs w:val="24"/>
        </w:rPr>
        <w:t>)  Give three methods used by Europeans to establish their rule in Kenya.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 xml:space="preserve">       (b)  Discuss six results of the Nandi resistance during pre-colonial period.</w:t>
      </w:r>
    </w:p>
    <w:p w:rsidR="00CE60FC" w:rsidRPr="00441A04" w:rsidRDefault="00CE60FC" w:rsidP="00E550E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</w:r>
      <w:r w:rsidRPr="00441A04">
        <w:rPr>
          <w:rFonts w:ascii="Times New Roman" w:hAnsi="Times New Roman" w:cs="Times New Roman"/>
          <w:sz w:val="24"/>
          <w:szCs w:val="24"/>
        </w:rPr>
        <w:tab/>
        <w:t>(12 mks)</w:t>
      </w:r>
    </w:p>
    <w:p w:rsidR="00E550ED" w:rsidRPr="00441A04" w:rsidRDefault="00E550ED" w:rsidP="00E550ED">
      <w:pPr>
        <w:pStyle w:val="NoSpacing"/>
        <w:rPr>
          <w:sz w:val="24"/>
          <w:szCs w:val="24"/>
        </w:rPr>
      </w:pPr>
    </w:p>
    <w:p w:rsidR="00E550ED" w:rsidRPr="00441A04" w:rsidRDefault="00E550ED" w:rsidP="00E550ED">
      <w:pPr>
        <w:pStyle w:val="NoSpacing"/>
        <w:rPr>
          <w:sz w:val="24"/>
          <w:szCs w:val="24"/>
        </w:rPr>
      </w:pPr>
    </w:p>
    <w:sectPr w:rsidR="00E550ED" w:rsidRPr="00441A04" w:rsidSect="005118A1">
      <w:headerReference w:type="default" r:id="rId7"/>
      <w:pgSz w:w="12240" w:h="15840"/>
      <w:pgMar w:top="630" w:right="108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1DA" w:rsidRDefault="007811DA" w:rsidP="005118A1">
      <w:pPr>
        <w:spacing w:after="0" w:line="240" w:lineRule="auto"/>
      </w:pPr>
      <w:r>
        <w:separator/>
      </w:r>
    </w:p>
  </w:endnote>
  <w:endnote w:type="continuationSeparator" w:id="0">
    <w:p w:rsidR="007811DA" w:rsidRDefault="007811DA" w:rsidP="00511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1DA" w:rsidRDefault="007811DA" w:rsidP="005118A1">
      <w:pPr>
        <w:spacing w:after="0" w:line="240" w:lineRule="auto"/>
      </w:pPr>
      <w:r>
        <w:separator/>
      </w:r>
    </w:p>
  </w:footnote>
  <w:footnote w:type="continuationSeparator" w:id="0">
    <w:p w:rsidR="007811DA" w:rsidRDefault="007811DA" w:rsidP="00511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7345"/>
      <w:docPartObj>
        <w:docPartGallery w:val="Page Numbers (Top of Page)"/>
        <w:docPartUnique/>
      </w:docPartObj>
    </w:sdtPr>
    <w:sdtEndPr/>
    <w:sdtContent>
      <w:p w:rsidR="00CD3312" w:rsidRDefault="00441A0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D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312" w:rsidRDefault="00CD33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ED"/>
    <w:rsid w:val="000D26B8"/>
    <w:rsid w:val="0011463B"/>
    <w:rsid w:val="001878D2"/>
    <w:rsid w:val="001B5D7E"/>
    <w:rsid w:val="001D52EA"/>
    <w:rsid w:val="00441A04"/>
    <w:rsid w:val="005118A1"/>
    <w:rsid w:val="00551CE7"/>
    <w:rsid w:val="006C70E0"/>
    <w:rsid w:val="00777EF5"/>
    <w:rsid w:val="007811DA"/>
    <w:rsid w:val="00942F7F"/>
    <w:rsid w:val="00A24A31"/>
    <w:rsid w:val="00C1749A"/>
    <w:rsid w:val="00CA7CE4"/>
    <w:rsid w:val="00CB0BF5"/>
    <w:rsid w:val="00CC52AB"/>
    <w:rsid w:val="00CD3312"/>
    <w:rsid w:val="00CE60FC"/>
    <w:rsid w:val="00DA04F8"/>
    <w:rsid w:val="00E25B95"/>
    <w:rsid w:val="00E5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0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1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8A1"/>
  </w:style>
  <w:style w:type="paragraph" w:styleId="Footer">
    <w:name w:val="footer"/>
    <w:basedOn w:val="Normal"/>
    <w:link w:val="FooterChar"/>
    <w:uiPriority w:val="99"/>
    <w:semiHidden/>
    <w:unhideWhenUsed/>
    <w:rsid w:val="0051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18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0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1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8A1"/>
  </w:style>
  <w:style w:type="paragraph" w:styleId="Footer">
    <w:name w:val="footer"/>
    <w:basedOn w:val="Normal"/>
    <w:link w:val="FooterChar"/>
    <w:uiPriority w:val="99"/>
    <w:semiHidden/>
    <w:unhideWhenUsed/>
    <w:rsid w:val="0051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1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ROSE</cp:lastModifiedBy>
  <cp:revision>2</cp:revision>
  <dcterms:created xsi:type="dcterms:W3CDTF">2022-06-20T17:44:00Z</dcterms:created>
  <dcterms:modified xsi:type="dcterms:W3CDTF">2022-06-20T17:44:00Z</dcterms:modified>
</cp:coreProperties>
</file>